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宋体"/>
          <w:b/>
          <w:bCs/>
          <w:sz w:val="44"/>
          <w:szCs w:val="44"/>
        </w:rPr>
      </w:pPr>
      <w:bookmarkStart w:id="0" w:name="dw"/>
      <w:bookmarkStart w:id="10" w:name="_GoBack"/>
      <w:bookmarkEnd w:id="10"/>
      <w:r>
        <w:rPr>
          <w:rFonts w:hint="eastAsia"/>
          <w:b/>
          <w:bCs/>
          <w:sz w:val="44"/>
          <w:szCs w:val="44"/>
        </w:rPr>
        <w:t>江苏省盐城监狱</w:t>
      </w:r>
      <w:bookmarkEnd w:id="0"/>
    </w:p>
    <w:p>
      <w:pPr>
        <w:jc w:val="center"/>
        <w:rPr>
          <w:rFonts w:hint="eastAsia" w:eastAsia="宋体"/>
          <w:b/>
          <w:bCs/>
          <w:sz w:val="44"/>
          <w:szCs w:val="44"/>
        </w:rPr>
      </w:pPr>
      <w:bookmarkStart w:id="1" w:name="tqjys"/>
      <w:r>
        <w:rPr>
          <w:rFonts w:hint="eastAsia"/>
          <w:b/>
          <w:bCs/>
          <w:sz w:val="44"/>
          <w:szCs w:val="44"/>
        </w:rPr>
        <w:t>提   请   减   刑   建   议   书</w:t>
      </w:r>
      <w:bookmarkEnd w:id="1"/>
    </w:p>
    <w:p>
      <w:pPr>
        <w:spacing w:before="156" w:beforeLines="50"/>
        <w:jc w:val="right"/>
        <w:rPr>
          <w:rFonts w:hint="eastAsia" w:ascii="仿宋" w:hAnsi="仿宋" w:eastAsia="仿宋"/>
          <w:bCs/>
          <w:sz w:val="32"/>
          <w:szCs w:val="32"/>
        </w:rPr>
      </w:pPr>
      <w:bookmarkStart w:id="2" w:name="jyzh"/>
      <w:r>
        <w:rPr>
          <w:rFonts w:hint="eastAsia" w:ascii="仿宋" w:hAnsi="仿宋" w:eastAsia="仿宋"/>
          <w:bCs/>
          <w:sz w:val="32"/>
          <w:szCs w:val="32"/>
        </w:rPr>
        <w:t>〔2025〕苏盐狱减建字第161号</w:t>
      </w:r>
      <w:bookmarkEnd w:id="2"/>
    </w:p>
    <w:p>
      <w:pPr>
        <w:snapToGrid w:val="0"/>
        <w:rPr>
          <w:rFonts w:hint="eastAsia" w:ascii="仿宋" w:hAnsi="仿宋" w:eastAsia="仿宋"/>
          <w:sz w:val="32"/>
          <w:szCs w:val="32"/>
        </w:rPr>
      </w:pPr>
      <w:bookmarkStart w:id="3" w:name="mesg"/>
      <w:bookmarkEnd w:id="3"/>
      <w:bookmarkStart w:id="4" w:name="zfnr"/>
      <w:r>
        <w:rPr>
          <w:rFonts w:hint="eastAsia" w:ascii="仿宋" w:hAnsi="仿宋" w:eastAsia="仿宋"/>
          <w:sz w:val="32"/>
          <w:szCs w:val="32"/>
        </w:rPr>
        <w:t xml:space="preserve">    罪犯丁志伟，男，1978年3月3日出生，江苏省南通市通州区人，汉族，大学本科文化，公民身份号码320683197803035195，现在江苏省盐城监狱三监区服刑。</w:t>
      </w:r>
    </w:p>
    <w:p>
      <w:pPr>
        <w:snapToGrid w:val="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2022年10月28日南通市通州区人民法院作出(2022)苏0612刑初430号刑事判决，以罪犯丁志伟犯受贿罪，判处有期徒刑六年九个月，并处罚金人民币五十五万元；犯洗钱罪，判处拘役6个月，并处罚金人民币一万元；决定合并执行有期徒刑六年九个月(刑期自2021年12月30日起至2028年9月29日止)，并处罚金人民币五十六万元。判决发生法律效力后，于2022年11月29日交付江苏省盐城监狱执行。</w:t>
      </w:r>
    </w:p>
    <w:p>
      <w:pPr>
        <w:snapToGrid w:val="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罪犯丁志伟在服刑期间，认罪悔罪，认真遵守法律法规及监规，接受教育改造，积极参加思想、文化、职业技术教育，积极参加劳动，努力完成劳动任务。于2023年8月、2024年1月、2024年6月、2024年11月获得表扬四次，确有悔改表现。罚金人民币五十六万元已履行。鉴于该犯系职务犯罪罪犯，应当从严；鉴于该犯系破坏金融管理秩序和金融诈骗犯罪罪犯，应当从严。</w:t>
      </w:r>
    </w:p>
    <w:p>
      <w:pPr>
        <w:snapToGrid w:val="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依照《中华人民共和国刑事诉讼法》第二百七十三条第二款之规定</w:t>
      </w:r>
      <w:bookmarkEnd w:id="4"/>
      <w:r>
        <w:rPr>
          <w:rFonts w:hint="eastAsia" w:ascii="仿宋" w:hAnsi="仿宋" w:eastAsia="仿宋"/>
          <w:sz w:val="32"/>
          <w:szCs w:val="32"/>
        </w:rPr>
        <w:t>，</w:t>
      </w:r>
      <w:bookmarkStart w:id="5" w:name="zfnr2"/>
      <w:r>
        <w:rPr>
          <w:rFonts w:hint="eastAsia" w:ascii="仿宋" w:hAnsi="仿宋" w:eastAsia="仿宋"/>
          <w:sz w:val="32"/>
          <w:szCs w:val="32"/>
        </w:rPr>
        <w:t>建议对罪犯丁志伟减去有期徒刑五个月。</w:t>
      </w:r>
      <w:bookmarkEnd w:id="5"/>
      <w:r>
        <w:rPr>
          <w:rFonts w:hint="eastAsia" w:ascii="仿宋" w:hAnsi="仿宋" w:eastAsia="仿宋"/>
          <w:sz w:val="32"/>
          <w:szCs w:val="32"/>
        </w:rPr>
        <w:t>特提请审核裁定。</w:t>
      </w:r>
    </w:p>
    <w:p>
      <w:pPr>
        <w:snapToGrid w:val="0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此致</w:t>
      </w:r>
    </w:p>
    <w:p>
      <w:pPr>
        <w:snapToGrid w:val="0"/>
        <w:rPr>
          <w:rFonts w:hint="eastAsia" w:ascii="仿宋" w:hAnsi="仿宋" w:eastAsia="仿宋"/>
          <w:sz w:val="32"/>
          <w:szCs w:val="32"/>
        </w:rPr>
      </w:pPr>
      <w:bookmarkStart w:id="6" w:name="rmfy"/>
      <w:r>
        <w:rPr>
          <w:rFonts w:hint="eastAsia" w:ascii="仿宋" w:hAnsi="仿宋" w:eastAsia="仿宋"/>
          <w:sz w:val="32"/>
          <w:szCs w:val="32"/>
        </w:rPr>
        <w:t>江苏省盐城市中级人民法院</w:t>
      </w:r>
      <w:bookmarkEnd w:id="6"/>
    </w:p>
    <w:p>
      <w:pPr>
        <w:snapToGrid w:val="0"/>
        <w:jc w:val="right"/>
        <w:rPr>
          <w:rFonts w:hint="eastAsia" w:ascii="仿宋" w:hAnsi="仿宋" w:eastAsia="仿宋"/>
          <w:sz w:val="32"/>
          <w:szCs w:val="32"/>
        </w:rPr>
      </w:pPr>
      <w:bookmarkStart w:id="7" w:name="dw1"/>
      <w:r>
        <w:rPr>
          <w:rFonts w:hint="eastAsia" w:ascii="仿宋" w:hAnsi="仿宋" w:eastAsia="仿宋"/>
          <w:sz w:val="32"/>
          <w:szCs w:val="32"/>
        </w:rPr>
        <w:t>江苏省盐城监狱</w:t>
      </w:r>
      <w:bookmarkEnd w:id="7"/>
    </w:p>
    <w:p>
      <w:pPr>
        <w:tabs>
          <w:tab w:val="left" w:pos="6480"/>
          <w:tab w:val="left" w:pos="7605"/>
        </w:tabs>
        <w:spacing w:line="360" w:lineRule="auto"/>
        <w:ind w:firstLine="800" w:firstLineChars="250"/>
        <w:jc w:val="right"/>
        <w:rPr>
          <w:rFonts w:ascii="仿宋" w:hAnsi="仿宋" w:eastAsia="仿宋"/>
          <w:sz w:val="32"/>
          <w:szCs w:val="32"/>
        </w:rPr>
      </w:pPr>
      <w:bookmarkStart w:id="8" w:name="rq"/>
      <w:r>
        <w:rPr>
          <w:rFonts w:hint="eastAsia" w:ascii="仿宋" w:hAnsi="仿宋" w:eastAsia="仿宋"/>
          <w:sz w:val="32"/>
          <w:szCs w:val="32"/>
        </w:rPr>
        <w:t>2025年7月3日</w:t>
      </w:r>
      <w:bookmarkEnd w:id="8"/>
      <w:r>
        <w:rPr>
          <w:rFonts w:hint="eastAsia" w:ascii="仿宋" w:hAnsi="仿宋" w:eastAsia="仿宋"/>
          <w:sz w:val="32"/>
          <w:szCs w:val="32"/>
        </w:rPr>
        <w:t xml:space="preserve">  </w:t>
      </w:r>
      <w:bookmarkStart w:id="9" w:name="hhf"/>
      <w:bookmarkEnd w:id="9"/>
      <w:r>
        <w:rPr>
          <w:rFonts w:hint="eastAsia" w:ascii="仿宋" w:hAnsi="仿宋" w:eastAsia="仿宋"/>
          <w:sz w:val="32"/>
          <w:szCs w:val="32"/>
        </w:rPr>
        <w:t xml:space="preserve"> </w:t>
      </w:r>
    </w:p>
    <w:p/>
    <w:sectPr>
      <w:headerReference r:id="rId3" w:type="default"/>
      <w:pgSz w:w="11906" w:h="16838"/>
      <w:pgMar w:top="1000" w:right="600" w:bottom="600" w:left="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3CA0"/>
    <w:rsid w:val="000F3CA0"/>
    <w:rsid w:val="007A799E"/>
    <w:rsid w:val="27657F73"/>
    <w:rsid w:val="4F174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link w:val="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5">
    <w:name w:val="页眉 Char"/>
    <w:link w:val="2"/>
    <w:uiPriority w:val="99"/>
    <w:rPr>
      <w:sz w:val="18"/>
      <w:szCs w:val="18"/>
    </w:rPr>
  </w:style>
  <w:style w:type="character" w:customStyle="1" w:styleId="6">
    <w:name w:val="页眉 Char1"/>
    <w:basedOn w:val="4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92</Words>
  <Characters>526</Characters>
  <Lines>4</Lines>
  <Paragraphs>1</Paragraphs>
  <TotalTime>0</TotalTime>
  <ScaleCrop>false</ScaleCrop>
  <LinksUpToDate>false</LinksUpToDate>
  <CharactersWithSpaces>617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2025-07-07T01:26:00Z</dcterms:created>
  <dc:creator>Windows 用户</dc:creator>
  <cp:lastModifiedBy>张会(zh)</cp:lastModifiedBy>
  <dcterms:modified xsi:type="dcterms:W3CDTF">2025-07-07T01:27:58Z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